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u w:val="single"/>
        </w:rPr>
      </w:pPr>
      <w:r w:rsidDel="00000000" w:rsidR="00000000" w:rsidRPr="00000000">
        <w:rPr>
          <w:rtl w:val="0"/>
        </w:rPr>
      </w:r>
    </w:p>
    <w:p w:rsidR="00000000" w:rsidDel="00000000" w:rsidP="00000000" w:rsidRDefault="00000000" w:rsidRPr="00000000" w14:paraId="00000002">
      <w:pPr>
        <w:spacing w:line="240" w:lineRule="auto"/>
        <w:rPr>
          <w:sz w:val="28"/>
          <w:szCs w:val="28"/>
          <w:u w:val="single"/>
        </w:rPr>
      </w:pPr>
      <w:bookmarkStart w:colFirst="0" w:colLast="0" w:name="_gjdgxs" w:id="0"/>
      <w:bookmarkEnd w:id="0"/>
      <w:r w:rsidDel="00000000" w:rsidR="00000000" w:rsidRPr="00000000">
        <w:rPr>
          <w:sz w:val="28"/>
          <w:szCs w:val="28"/>
          <w:u w:val="single"/>
          <w:rtl w:val="0"/>
        </w:rPr>
        <w:t xml:space="preserve">The Women’s Centre Glasgow</w:t>
      </w:r>
    </w:p>
    <w:p w:rsidR="00000000" w:rsidDel="00000000" w:rsidP="00000000" w:rsidRDefault="00000000" w:rsidRPr="00000000" w14:paraId="00000003">
      <w:pPr>
        <w:spacing w:line="240" w:lineRule="auto"/>
        <w:rPr>
          <w:u w:val="single"/>
        </w:rPr>
      </w:pPr>
      <w:r w:rsidDel="00000000" w:rsidR="00000000" w:rsidRPr="00000000">
        <w:rPr>
          <w:rtl w:val="0"/>
        </w:rPr>
      </w:r>
    </w:p>
    <w:p w:rsidR="00000000" w:rsidDel="00000000" w:rsidP="00000000" w:rsidRDefault="00000000" w:rsidRPr="00000000" w14:paraId="00000004">
      <w:pPr>
        <w:spacing w:line="240" w:lineRule="auto"/>
        <w:rPr>
          <w:b w:val="1"/>
          <w:sz w:val="24"/>
          <w:szCs w:val="24"/>
        </w:rPr>
      </w:pPr>
      <w:r w:rsidDel="00000000" w:rsidR="00000000" w:rsidRPr="00000000">
        <w:rPr>
          <w:b w:val="1"/>
          <w:sz w:val="24"/>
          <w:szCs w:val="24"/>
          <w:rtl w:val="0"/>
        </w:rPr>
        <w:t xml:space="preserve">Job Description</w:t>
      </w:r>
    </w:p>
    <w:p w:rsidR="00000000" w:rsidDel="00000000" w:rsidP="00000000" w:rsidRDefault="00000000" w:rsidRPr="00000000" w14:paraId="00000005">
      <w:pPr>
        <w:spacing w:line="240" w:lineRule="auto"/>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75"/>
        <w:gridCol w:w="6225"/>
        <w:tblGridChange w:id="0">
          <w:tblGrid>
            <w:gridCol w:w="2775"/>
            <w:gridCol w:w="62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spacing w:line="240" w:lineRule="auto"/>
              <w:rPr>
                <w:sz w:val="24"/>
                <w:szCs w:val="24"/>
              </w:rPr>
            </w:pPr>
            <w:r w:rsidDel="00000000" w:rsidR="00000000" w:rsidRPr="00000000">
              <w:rPr>
                <w:sz w:val="24"/>
                <w:szCs w:val="24"/>
                <w:rtl w:val="0"/>
              </w:rPr>
              <w:t xml:space="preserve">Job Title:</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spacing w:line="240" w:lineRule="auto"/>
              <w:rPr>
                <w:sz w:val="24"/>
                <w:szCs w:val="24"/>
              </w:rPr>
            </w:pPr>
            <w:r w:rsidDel="00000000" w:rsidR="00000000" w:rsidRPr="00000000">
              <w:rPr>
                <w:sz w:val="24"/>
                <w:szCs w:val="24"/>
                <w:rtl w:val="0"/>
              </w:rPr>
              <w:t xml:space="preserve">Women’s Advocacy Worker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spacing w:line="240" w:lineRule="auto"/>
              <w:rPr>
                <w:sz w:val="24"/>
                <w:szCs w:val="24"/>
              </w:rPr>
            </w:pPr>
            <w:r w:rsidDel="00000000" w:rsidR="00000000" w:rsidRPr="00000000">
              <w:rPr>
                <w:sz w:val="24"/>
                <w:szCs w:val="24"/>
                <w:rtl w:val="0"/>
              </w:rPr>
              <w:t xml:space="preserve">Hours:</w:t>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spacing w:line="240" w:lineRule="auto"/>
              <w:rPr>
                <w:sz w:val="24"/>
                <w:szCs w:val="24"/>
              </w:rPr>
            </w:pPr>
            <w:r w:rsidDel="00000000" w:rsidR="00000000" w:rsidRPr="00000000">
              <w:rPr>
                <w:sz w:val="24"/>
                <w:szCs w:val="24"/>
                <w:rtl w:val="0"/>
              </w:rPr>
              <w:t xml:space="preserve">35 hrs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spacing w:line="240" w:lineRule="auto"/>
              <w:rPr>
                <w:sz w:val="24"/>
                <w:szCs w:val="24"/>
              </w:rPr>
            </w:pPr>
            <w:r w:rsidDel="00000000" w:rsidR="00000000" w:rsidRPr="00000000">
              <w:rPr>
                <w:sz w:val="24"/>
                <w:szCs w:val="24"/>
                <w:rtl w:val="0"/>
              </w:rPr>
              <w:t xml:space="preserve">Salary:</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spacing w:line="240" w:lineRule="auto"/>
              <w:rPr>
                <w:sz w:val="24"/>
                <w:szCs w:val="24"/>
              </w:rPr>
            </w:pPr>
            <w:r w:rsidDel="00000000" w:rsidR="00000000" w:rsidRPr="00000000">
              <w:rPr>
                <w:sz w:val="24"/>
                <w:szCs w:val="24"/>
                <w:rtl w:val="0"/>
              </w:rPr>
              <w:t xml:space="preserve">£28,000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spacing w:line="240" w:lineRule="auto"/>
              <w:rPr>
                <w:sz w:val="24"/>
                <w:szCs w:val="24"/>
              </w:rPr>
            </w:pPr>
            <w:r w:rsidDel="00000000" w:rsidR="00000000" w:rsidRPr="00000000">
              <w:rPr>
                <w:sz w:val="24"/>
                <w:szCs w:val="24"/>
                <w:rtl w:val="0"/>
              </w:rPr>
              <w:t xml:space="preserve">Responsible to:</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spacing w:line="240" w:lineRule="auto"/>
              <w:rPr>
                <w:sz w:val="24"/>
                <w:szCs w:val="24"/>
              </w:rPr>
            </w:pPr>
            <w:r w:rsidDel="00000000" w:rsidR="00000000" w:rsidRPr="00000000">
              <w:rPr>
                <w:sz w:val="24"/>
                <w:szCs w:val="24"/>
                <w:rtl w:val="0"/>
              </w:rPr>
              <w:t xml:space="preserve">Manager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E">
            <w:pPr>
              <w:widowControl w:val="0"/>
              <w:spacing w:line="240" w:lineRule="auto"/>
              <w:rPr>
                <w:sz w:val="24"/>
                <w:szCs w:val="24"/>
              </w:rPr>
            </w:pPr>
            <w:r w:rsidDel="00000000" w:rsidR="00000000" w:rsidRPr="00000000">
              <w:rPr>
                <w:sz w:val="24"/>
                <w:szCs w:val="24"/>
                <w:rtl w:val="0"/>
              </w:rPr>
              <w:t xml:space="preserve">Contract:</w:t>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spacing w:line="240" w:lineRule="auto"/>
              <w:rPr>
                <w:sz w:val="24"/>
                <w:szCs w:val="24"/>
              </w:rPr>
            </w:pPr>
            <w:r w:rsidDel="00000000" w:rsidR="00000000" w:rsidRPr="00000000">
              <w:rPr>
                <w:sz w:val="24"/>
                <w:szCs w:val="24"/>
                <w:rtl w:val="0"/>
              </w:rPr>
              <w:t xml:space="preserve">Permanent</w:t>
            </w:r>
            <w:r w:rsidDel="00000000" w:rsidR="00000000" w:rsidRPr="00000000">
              <w:rPr>
                <w:rtl w:val="0"/>
              </w:rPr>
            </w:r>
          </w:p>
        </w:tc>
      </w:tr>
    </w:tbl>
    <w:p w:rsidR="00000000" w:rsidDel="00000000" w:rsidP="00000000" w:rsidRDefault="00000000" w:rsidRPr="00000000" w14:paraId="00000010">
      <w:pPr>
        <w:spacing w:line="240" w:lineRule="auto"/>
        <w:jc w:val="center"/>
        <w:rPr>
          <w:i w:val="1"/>
        </w:rPr>
      </w:pPr>
      <w:r w:rsidDel="00000000" w:rsidR="00000000" w:rsidRPr="00000000">
        <w:rPr>
          <w:rtl w:val="0"/>
        </w:rPr>
      </w:r>
    </w:p>
    <w:p w:rsidR="00000000" w:rsidDel="00000000" w:rsidP="00000000" w:rsidRDefault="00000000" w:rsidRPr="00000000" w14:paraId="00000011">
      <w:pPr>
        <w:spacing w:line="240" w:lineRule="auto"/>
        <w:jc w:val="center"/>
        <w:rPr>
          <w:i w:val="1"/>
        </w:rPr>
      </w:pPr>
      <w:r w:rsidDel="00000000" w:rsidR="00000000" w:rsidRPr="00000000">
        <w:rPr>
          <w:i w:val="1"/>
          <w:rtl w:val="0"/>
        </w:rPr>
        <w:t xml:space="preserve">This role is subject to Adult and Child PVG scheme membership</w:t>
      </w:r>
    </w:p>
    <w:p w:rsidR="00000000" w:rsidDel="00000000" w:rsidP="00000000" w:rsidRDefault="00000000" w:rsidRPr="00000000" w14:paraId="00000012">
      <w:pPr>
        <w:spacing w:line="240" w:lineRule="auto"/>
        <w:rPr>
          <w:i w:val="1"/>
        </w:rPr>
      </w:pPr>
      <w:r w:rsidDel="00000000" w:rsidR="00000000" w:rsidRPr="00000000">
        <w:rPr>
          <w:rtl w:val="0"/>
        </w:rPr>
      </w:r>
    </w:p>
    <w:p w:rsidR="00000000" w:rsidDel="00000000" w:rsidP="00000000" w:rsidRDefault="00000000" w:rsidRPr="00000000" w14:paraId="00000013">
      <w:pPr>
        <w:spacing w:line="240" w:lineRule="auto"/>
        <w:rPr>
          <w:i w:val="1"/>
        </w:rPr>
      </w:pPr>
      <w:r w:rsidDel="00000000" w:rsidR="00000000" w:rsidRPr="00000000">
        <w:rPr>
          <w:rtl w:val="0"/>
        </w:rPr>
      </w:r>
    </w:p>
    <w:p w:rsidR="00000000" w:rsidDel="00000000" w:rsidP="00000000" w:rsidRDefault="00000000" w:rsidRPr="00000000" w14:paraId="00000014">
      <w:pPr>
        <w:spacing w:line="240" w:lineRule="auto"/>
        <w:rPr>
          <w:b w:val="1"/>
          <w:sz w:val="24"/>
          <w:szCs w:val="24"/>
        </w:rPr>
      </w:pPr>
      <w:r w:rsidDel="00000000" w:rsidR="00000000" w:rsidRPr="00000000">
        <w:rPr>
          <w:rtl w:val="0"/>
        </w:rPr>
      </w:r>
    </w:p>
    <w:p w:rsidR="00000000" w:rsidDel="00000000" w:rsidP="00000000" w:rsidRDefault="00000000" w:rsidRPr="00000000" w14:paraId="00000015">
      <w:pPr>
        <w:spacing w:line="240" w:lineRule="auto"/>
        <w:rPr>
          <w:b w:val="1"/>
          <w:sz w:val="24"/>
          <w:szCs w:val="24"/>
        </w:rPr>
      </w:pPr>
      <w:r w:rsidDel="00000000" w:rsidR="00000000" w:rsidRPr="00000000">
        <w:rPr>
          <w:rtl w:val="0"/>
        </w:rPr>
      </w:r>
    </w:p>
    <w:p w:rsidR="00000000" w:rsidDel="00000000" w:rsidP="00000000" w:rsidRDefault="00000000" w:rsidRPr="00000000" w14:paraId="00000016">
      <w:pPr>
        <w:spacing w:line="240" w:lineRule="auto"/>
        <w:rPr>
          <w:b w:val="1"/>
          <w:sz w:val="24"/>
          <w:szCs w:val="24"/>
        </w:rPr>
      </w:pPr>
      <w:r w:rsidDel="00000000" w:rsidR="00000000" w:rsidRPr="00000000">
        <w:rPr>
          <w:rtl w:val="0"/>
        </w:rPr>
      </w:r>
    </w:p>
    <w:p w:rsidR="00000000" w:rsidDel="00000000" w:rsidP="00000000" w:rsidRDefault="00000000" w:rsidRPr="00000000" w14:paraId="00000017">
      <w:pPr>
        <w:spacing w:line="240" w:lineRule="auto"/>
        <w:rPr>
          <w:b w:val="1"/>
          <w:sz w:val="24"/>
          <w:szCs w:val="24"/>
        </w:rPr>
      </w:pPr>
      <w:r w:rsidDel="00000000" w:rsidR="00000000" w:rsidRPr="00000000">
        <w:rPr>
          <w:b w:val="1"/>
          <w:sz w:val="24"/>
          <w:szCs w:val="24"/>
          <w:rtl w:val="0"/>
        </w:rPr>
        <w:t xml:space="preserve">Role Description</w:t>
      </w:r>
    </w:p>
    <w:p w:rsidR="00000000" w:rsidDel="00000000" w:rsidP="00000000" w:rsidRDefault="00000000" w:rsidRPr="00000000" w14:paraId="00000018">
      <w:pPr>
        <w:spacing w:line="240" w:lineRule="auto"/>
        <w:rPr>
          <w:b w:val="1"/>
          <w:sz w:val="24"/>
          <w:szCs w:val="24"/>
        </w:rPr>
      </w:pPr>
      <w:r w:rsidDel="00000000" w:rsidR="00000000" w:rsidRPr="00000000">
        <w:rPr>
          <w:rtl w:val="0"/>
        </w:rPr>
      </w:r>
    </w:p>
    <w:p w:rsidR="00000000" w:rsidDel="00000000" w:rsidP="00000000" w:rsidRDefault="00000000" w:rsidRPr="00000000" w14:paraId="00000019">
      <w:pPr>
        <w:spacing w:line="276" w:lineRule="auto"/>
        <w:rPr>
          <w:sz w:val="24"/>
          <w:szCs w:val="24"/>
        </w:rPr>
      </w:pPr>
      <w:r w:rsidDel="00000000" w:rsidR="00000000" w:rsidRPr="00000000">
        <w:rPr>
          <w:color w:val="1c1c1c"/>
          <w:sz w:val="24"/>
          <w:szCs w:val="24"/>
          <w:highlight w:val="white"/>
          <w:rtl w:val="0"/>
        </w:rPr>
        <w:t xml:space="preserve">The role of the Women’s Advocacy Worker has been developed through a comprehensive understanding of our community members' needs and the extensive support they require.</w:t>
      </w:r>
      <w:r w:rsidDel="00000000" w:rsidR="00000000" w:rsidRPr="00000000">
        <w:rPr>
          <w:rtl w:val="0"/>
        </w:rPr>
      </w:r>
    </w:p>
    <w:p w:rsidR="00000000" w:rsidDel="00000000" w:rsidP="00000000" w:rsidRDefault="00000000" w:rsidRPr="00000000" w14:paraId="0000001A">
      <w:pPr>
        <w:spacing w:line="276" w:lineRule="auto"/>
        <w:rPr>
          <w:sz w:val="24"/>
          <w:szCs w:val="24"/>
        </w:rPr>
      </w:pPr>
      <w:r w:rsidDel="00000000" w:rsidR="00000000" w:rsidRPr="00000000">
        <w:rPr>
          <w:rtl w:val="0"/>
        </w:rPr>
      </w:r>
    </w:p>
    <w:p w:rsidR="00000000" w:rsidDel="00000000" w:rsidP="00000000" w:rsidRDefault="00000000" w:rsidRPr="00000000" w14:paraId="0000001B">
      <w:pPr>
        <w:spacing w:line="276" w:lineRule="auto"/>
        <w:rPr>
          <w:sz w:val="24"/>
          <w:szCs w:val="24"/>
        </w:rPr>
      </w:pPr>
      <w:r w:rsidDel="00000000" w:rsidR="00000000" w:rsidRPr="00000000">
        <w:rPr>
          <w:sz w:val="24"/>
          <w:szCs w:val="24"/>
          <w:rtl w:val="0"/>
        </w:rPr>
        <w:t xml:space="preserve">In this position, the individual will provide and manage impartial, confidential advice and advocacy services on a wide range of issues. These issues include, but are not limited to: welfare benefits, debt and financial management, housing, energy advice, employment, education, and challenges faced by Scotland’s new and emerging communities. Additionally, this role involves supporting women who have experienced domestic abuse, collaborating with partner organisations to mitigate the risks faced by these women and their children.</w:t>
      </w:r>
    </w:p>
    <w:p w:rsidR="00000000" w:rsidDel="00000000" w:rsidP="00000000" w:rsidRDefault="00000000" w:rsidRPr="00000000" w14:paraId="0000001C">
      <w:pPr>
        <w:spacing w:line="276" w:lineRule="auto"/>
        <w:rPr>
          <w:sz w:val="24"/>
          <w:szCs w:val="24"/>
        </w:rPr>
      </w:pPr>
      <w:r w:rsidDel="00000000" w:rsidR="00000000" w:rsidRPr="00000000">
        <w:rPr>
          <w:rtl w:val="0"/>
        </w:rPr>
      </w:r>
    </w:p>
    <w:p w:rsidR="00000000" w:rsidDel="00000000" w:rsidP="00000000" w:rsidRDefault="00000000" w:rsidRPr="00000000" w14:paraId="0000001D">
      <w:pPr>
        <w:spacing w:line="276" w:lineRule="auto"/>
        <w:rPr>
          <w:sz w:val="24"/>
          <w:szCs w:val="24"/>
        </w:rPr>
      </w:pPr>
      <w:r w:rsidDel="00000000" w:rsidR="00000000" w:rsidRPr="00000000">
        <w:rPr>
          <w:sz w:val="24"/>
          <w:szCs w:val="24"/>
          <w:rtl w:val="0"/>
        </w:rPr>
        <w:t xml:space="preserve">The worker will focus on empowering women in our community to make positive changes in their lives. </w:t>
      </w:r>
    </w:p>
    <w:p w:rsidR="00000000" w:rsidDel="00000000" w:rsidP="00000000" w:rsidRDefault="00000000" w:rsidRPr="00000000" w14:paraId="0000001E">
      <w:pPr>
        <w:spacing w:line="240" w:lineRule="auto"/>
        <w:rPr>
          <w:b w:val="1"/>
          <w:sz w:val="24"/>
          <w:szCs w:val="24"/>
        </w:rPr>
      </w:pPr>
      <w:r w:rsidDel="00000000" w:rsidR="00000000" w:rsidRPr="00000000">
        <w:rPr>
          <w:rtl w:val="0"/>
        </w:rPr>
      </w:r>
    </w:p>
    <w:p w:rsidR="00000000" w:rsidDel="00000000" w:rsidP="00000000" w:rsidRDefault="00000000" w:rsidRPr="00000000" w14:paraId="0000001F">
      <w:pPr>
        <w:spacing w:line="240" w:lineRule="auto"/>
        <w:rPr>
          <w:b w:val="1"/>
          <w:sz w:val="24"/>
          <w:szCs w:val="24"/>
        </w:rPr>
      </w:pPr>
      <w:r w:rsidDel="00000000" w:rsidR="00000000" w:rsidRPr="00000000">
        <w:rPr>
          <w:b w:val="1"/>
          <w:sz w:val="24"/>
          <w:szCs w:val="24"/>
          <w:rtl w:val="0"/>
        </w:rPr>
        <w:t xml:space="preserve">The Women’s Centre Glasgow - Background</w:t>
      </w:r>
    </w:p>
    <w:p w:rsidR="00000000" w:rsidDel="00000000" w:rsidP="00000000" w:rsidRDefault="00000000" w:rsidRPr="00000000" w14:paraId="00000020">
      <w:pPr>
        <w:spacing w:before="240" w:line="276" w:lineRule="auto"/>
        <w:rPr>
          <w:color w:val="1c1c1c"/>
          <w:sz w:val="24"/>
          <w:szCs w:val="24"/>
          <w:highlight w:val="white"/>
        </w:rPr>
      </w:pPr>
      <w:r w:rsidDel="00000000" w:rsidR="00000000" w:rsidRPr="00000000">
        <w:rPr>
          <w:color w:val="1c1c1c"/>
          <w:sz w:val="24"/>
          <w:szCs w:val="24"/>
          <w:highlight w:val="white"/>
          <w:rtl w:val="0"/>
        </w:rPr>
        <w:t xml:space="preserve">The Women’s Centre Glasgow was established through a collective vision of women in the community who actively advocated for women's rights and the need for a space where women can be heard and supported. Located in the Maryhill area of Glasgow, the Centre was purposefully constructed with support from the local council and the Scottish Government in 1994 after nearly a decade of campaigning. The Centre has a rich history of positively impacting women, and we are committed to continuing this legacy by adapting to the current needs of the women who utilise the Centre and developing initiatives that will empower and positively influence women's lives. </w:t>
      </w:r>
    </w:p>
    <w:p w:rsidR="00000000" w:rsidDel="00000000" w:rsidP="00000000" w:rsidRDefault="00000000" w:rsidRPr="00000000" w14:paraId="00000021">
      <w:pPr>
        <w:spacing w:before="240" w:line="276" w:lineRule="auto"/>
        <w:rPr>
          <w:color w:val="1c1c1c"/>
          <w:sz w:val="24"/>
          <w:szCs w:val="24"/>
          <w:highlight w:val="white"/>
        </w:rPr>
      </w:pPr>
      <w:r w:rsidDel="00000000" w:rsidR="00000000" w:rsidRPr="00000000">
        <w:rPr>
          <w:color w:val="1c1c1c"/>
          <w:sz w:val="24"/>
          <w:szCs w:val="24"/>
          <w:highlight w:val="white"/>
          <w:rtl w:val="0"/>
        </w:rPr>
        <w:t xml:space="preserve">At the Centre, we offer a safe, confidential, and welcoming environment for women in Glasgow. Our range of activities and services includes a drop-in café, counselling, health and wellness services, mother and baby classes, as well as creative and educational activities. The Centre also provides a range of holistic therapies to address women's physical and mental health needs. We recognise the importance of partnerships and we collaborate with organisations such as Rape Crisis, Wise Women, and others to support our community and provide the knowledge and guidance necessary. </w:t>
      </w:r>
    </w:p>
    <w:p w:rsidR="00000000" w:rsidDel="00000000" w:rsidP="00000000" w:rsidRDefault="00000000" w:rsidRPr="00000000" w14:paraId="00000022">
      <w:pPr>
        <w:spacing w:before="240" w:line="276" w:lineRule="auto"/>
        <w:rPr>
          <w:b w:val="1"/>
        </w:rPr>
      </w:pPr>
      <w:r w:rsidDel="00000000" w:rsidR="00000000" w:rsidRPr="00000000">
        <w:rPr>
          <w:color w:val="1c1c1c"/>
          <w:sz w:val="24"/>
          <w:szCs w:val="24"/>
          <w:highlight w:val="white"/>
          <w:rtl w:val="0"/>
        </w:rPr>
        <w:t xml:space="preserve">We welcome women of all identities and believe in the power of working together to create positive change.</w:t>
      </w:r>
      <w:r w:rsidDel="00000000" w:rsidR="00000000" w:rsidRPr="00000000">
        <w:rPr>
          <w:rtl w:val="0"/>
        </w:rPr>
      </w:r>
    </w:p>
    <w:p w:rsidR="00000000" w:rsidDel="00000000" w:rsidP="00000000" w:rsidRDefault="00000000" w:rsidRPr="00000000" w14:paraId="00000023">
      <w:pPr>
        <w:spacing w:line="240" w:lineRule="auto"/>
        <w:rPr>
          <w:b w:val="1"/>
        </w:rPr>
      </w:pPr>
      <w:r w:rsidDel="00000000" w:rsidR="00000000" w:rsidRPr="00000000">
        <w:rPr>
          <w:rtl w:val="0"/>
        </w:rPr>
      </w:r>
    </w:p>
    <w:p w:rsidR="00000000" w:rsidDel="00000000" w:rsidP="00000000" w:rsidRDefault="00000000" w:rsidRPr="00000000" w14:paraId="00000024">
      <w:pPr>
        <w:spacing w:line="240" w:lineRule="auto"/>
        <w:rPr>
          <w:b w:val="1"/>
          <w:sz w:val="24"/>
          <w:szCs w:val="24"/>
        </w:rPr>
      </w:pPr>
      <w:r w:rsidDel="00000000" w:rsidR="00000000" w:rsidRPr="00000000">
        <w:rPr>
          <w:rtl w:val="0"/>
        </w:rPr>
      </w:r>
    </w:p>
    <w:p w:rsidR="00000000" w:rsidDel="00000000" w:rsidP="00000000" w:rsidRDefault="00000000" w:rsidRPr="00000000" w14:paraId="00000025">
      <w:pPr>
        <w:spacing w:line="240" w:lineRule="auto"/>
        <w:rPr>
          <w:b w:val="1"/>
          <w:sz w:val="24"/>
          <w:szCs w:val="24"/>
        </w:rPr>
      </w:pPr>
      <w:r w:rsidDel="00000000" w:rsidR="00000000" w:rsidRPr="00000000">
        <w:rPr>
          <w:rtl w:val="0"/>
        </w:rPr>
      </w:r>
    </w:p>
    <w:p w:rsidR="00000000" w:rsidDel="00000000" w:rsidP="00000000" w:rsidRDefault="00000000" w:rsidRPr="00000000" w14:paraId="00000026">
      <w:pPr>
        <w:spacing w:line="240" w:lineRule="auto"/>
        <w:rPr>
          <w:b w:val="1"/>
          <w:sz w:val="24"/>
          <w:szCs w:val="24"/>
        </w:rPr>
      </w:pPr>
      <w:r w:rsidDel="00000000" w:rsidR="00000000" w:rsidRPr="00000000">
        <w:rPr>
          <w:rtl w:val="0"/>
        </w:rPr>
      </w:r>
    </w:p>
    <w:p w:rsidR="00000000" w:rsidDel="00000000" w:rsidP="00000000" w:rsidRDefault="00000000" w:rsidRPr="00000000" w14:paraId="00000027">
      <w:pPr>
        <w:spacing w:line="240" w:lineRule="auto"/>
        <w:rPr>
          <w:b w:val="1"/>
          <w:sz w:val="24"/>
          <w:szCs w:val="24"/>
        </w:rPr>
      </w:pPr>
      <w:r w:rsidDel="00000000" w:rsidR="00000000" w:rsidRPr="00000000">
        <w:rPr>
          <w:rtl w:val="0"/>
        </w:rPr>
      </w:r>
    </w:p>
    <w:p w:rsidR="00000000" w:rsidDel="00000000" w:rsidP="00000000" w:rsidRDefault="00000000" w:rsidRPr="00000000" w14:paraId="00000028">
      <w:pPr>
        <w:spacing w:line="240" w:lineRule="auto"/>
        <w:rPr>
          <w:b w:val="1"/>
          <w:sz w:val="24"/>
          <w:szCs w:val="24"/>
        </w:rPr>
      </w:pPr>
      <w:r w:rsidDel="00000000" w:rsidR="00000000" w:rsidRPr="00000000">
        <w:rPr>
          <w:rtl w:val="0"/>
        </w:rPr>
      </w:r>
    </w:p>
    <w:p w:rsidR="00000000" w:rsidDel="00000000" w:rsidP="00000000" w:rsidRDefault="00000000" w:rsidRPr="00000000" w14:paraId="00000029">
      <w:pPr>
        <w:spacing w:line="240" w:lineRule="auto"/>
        <w:rPr>
          <w:b w:val="1"/>
          <w:sz w:val="24"/>
          <w:szCs w:val="24"/>
        </w:rPr>
      </w:pPr>
      <w:r w:rsidDel="00000000" w:rsidR="00000000" w:rsidRPr="00000000">
        <w:rPr>
          <w:rtl w:val="0"/>
        </w:rPr>
      </w:r>
    </w:p>
    <w:p w:rsidR="00000000" w:rsidDel="00000000" w:rsidP="00000000" w:rsidRDefault="00000000" w:rsidRPr="00000000" w14:paraId="0000002A">
      <w:pPr>
        <w:spacing w:line="240" w:lineRule="auto"/>
        <w:rPr>
          <w:b w:val="1"/>
          <w:sz w:val="24"/>
          <w:szCs w:val="24"/>
        </w:rPr>
      </w:pPr>
      <w:r w:rsidDel="00000000" w:rsidR="00000000" w:rsidRPr="00000000">
        <w:rPr>
          <w:rtl w:val="0"/>
        </w:rPr>
      </w:r>
    </w:p>
    <w:p w:rsidR="00000000" w:rsidDel="00000000" w:rsidP="00000000" w:rsidRDefault="00000000" w:rsidRPr="00000000" w14:paraId="0000002B">
      <w:pPr>
        <w:spacing w:line="240" w:lineRule="auto"/>
        <w:rPr>
          <w:b w:val="1"/>
          <w:sz w:val="24"/>
          <w:szCs w:val="24"/>
        </w:rPr>
      </w:pPr>
      <w:r w:rsidDel="00000000" w:rsidR="00000000" w:rsidRPr="00000000">
        <w:rPr>
          <w:rtl w:val="0"/>
        </w:rPr>
      </w:r>
    </w:p>
    <w:p w:rsidR="00000000" w:rsidDel="00000000" w:rsidP="00000000" w:rsidRDefault="00000000" w:rsidRPr="00000000" w14:paraId="0000002C">
      <w:pPr>
        <w:spacing w:line="240" w:lineRule="auto"/>
        <w:rPr>
          <w:b w:val="1"/>
          <w:sz w:val="24"/>
          <w:szCs w:val="24"/>
        </w:rPr>
      </w:pPr>
      <w:r w:rsidDel="00000000" w:rsidR="00000000" w:rsidRPr="00000000">
        <w:rPr>
          <w:rtl w:val="0"/>
        </w:rPr>
      </w:r>
    </w:p>
    <w:p w:rsidR="00000000" w:rsidDel="00000000" w:rsidP="00000000" w:rsidRDefault="00000000" w:rsidRPr="00000000" w14:paraId="0000002D">
      <w:pPr>
        <w:spacing w:line="240" w:lineRule="auto"/>
        <w:rPr>
          <w:b w:val="1"/>
          <w:sz w:val="24"/>
          <w:szCs w:val="24"/>
        </w:rPr>
      </w:pPr>
      <w:r w:rsidDel="00000000" w:rsidR="00000000" w:rsidRPr="00000000">
        <w:rPr>
          <w:rtl w:val="0"/>
        </w:rPr>
      </w:r>
    </w:p>
    <w:p w:rsidR="00000000" w:rsidDel="00000000" w:rsidP="00000000" w:rsidRDefault="00000000" w:rsidRPr="00000000" w14:paraId="0000002E">
      <w:pPr>
        <w:spacing w:line="240" w:lineRule="auto"/>
        <w:rPr>
          <w:b w:val="1"/>
          <w:sz w:val="24"/>
          <w:szCs w:val="24"/>
        </w:rPr>
      </w:pPr>
      <w:r w:rsidDel="00000000" w:rsidR="00000000" w:rsidRPr="00000000">
        <w:rPr>
          <w:rtl w:val="0"/>
        </w:rPr>
      </w:r>
    </w:p>
    <w:p w:rsidR="00000000" w:rsidDel="00000000" w:rsidP="00000000" w:rsidRDefault="00000000" w:rsidRPr="00000000" w14:paraId="0000002F">
      <w:pPr>
        <w:spacing w:line="240" w:lineRule="auto"/>
        <w:rPr>
          <w:b w:val="1"/>
          <w:sz w:val="24"/>
          <w:szCs w:val="24"/>
        </w:rPr>
      </w:pPr>
      <w:r w:rsidDel="00000000" w:rsidR="00000000" w:rsidRPr="00000000">
        <w:rPr>
          <w:rtl w:val="0"/>
        </w:rPr>
      </w:r>
    </w:p>
    <w:p w:rsidR="00000000" w:rsidDel="00000000" w:rsidP="00000000" w:rsidRDefault="00000000" w:rsidRPr="00000000" w14:paraId="00000030">
      <w:pPr>
        <w:spacing w:line="240" w:lineRule="auto"/>
        <w:rPr>
          <w:b w:val="1"/>
          <w:sz w:val="24"/>
          <w:szCs w:val="24"/>
        </w:rPr>
      </w:pPr>
      <w:r w:rsidDel="00000000" w:rsidR="00000000" w:rsidRPr="00000000">
        <w:rPr>
          <w:rtl w:val="0"/>
        </w:rPr>
      </w:r>
    </w:p>
    <w:p w:rsidR="00000000" w:rsidDel="00000000" w:rsidP="00000000" w:rsidRDefault="00000000" w:rsidRPr="00000000" w14:paraId="00000031">
      <w:pPr>
        <w:spacing w:line="240" w:lineRule="auto"/>
        <w:rPr>
          <w:b w:val="1"/>
          <w:sz w:val="24"/>
          <w:szCs w:val="24"/>
        </w:rPr>
      </w:pPr>
      <w:r w:rsidDel="00000000" w:rsidR="00000000" w:rsidRPr="00000000">
        <w:rPr>
          <w:rtl w:val="0"/>
        </w:rPr>
      </w:r>
    </w:p>
    <w:p w:rsidR="00000000" w:rsidDel="00000000" w:rsidP="00000000" w:rsidRDefault="00000000" w:rsidRPr="00000000" w14:paraId="00000032">
      <w:pPr>
        <w:spacing w:line="240" w:lineRule="auto"/>
        <w:rPr>
          <w:b w:val="1"/>
          <w:sz w:val="24"/>
          <w:szCs w:val="24"/>
        </w:rPr>
      </w:pPr>
      <w:r w:rsidDel="00000000" w:rsidR="00000000" w:rsidRPr="00000000">
        <w:rPr>
          <w:rtl w:val="0"/>
        </w:rPr>
      </w:r>
    </w:p>
    <w:p w:rsidR="00000000" w:rsidDel="00000000" w:rsidP="00000000" w:rsidRDefault="00000000" w:rsidRPr="00000000" w14:paraId="00000033">
      <w:pPr>
        <w:spacing w:line="240" w:lineRule="auto"/>
        <w:rPr>
          <w:b w:val="1"/>
          <w:sz w:val="24"/>
          <w:szCs w:val="24"/>
        </w:rPr>
      </w:pPr>
      <w:r w:rsidDel="00000000" w:rsidR="00000000" w:rsidRPr="00000000">
        <w:rPr>
          <w:rtl w:val="0"/>
        </w:rPr>
      </w:r>
    </w:p>
    <w:p w:rsidR="00000000" w:rsidDel="00000000" w:rsidP="00000000" w:rsidRDefault="00000000" w:rsidRPr="00000000" w14:paraId="00000034">
      <w:pPr>
        <w:spacing w:line="240" w:lineRule="auto"/>
        <w:rPr>
          <w:b w:val="1"/>
          <w:sz w:val="24"/>
          <w:szCs w:val="24"/>
        </w:rPr>
      </w:pPr>
      <w:r w:rsidDel="00000000" w:rsidR="00000000" w:rsidRPr="00000000">
        <w:rPr>
          <w:rtl w:val="0"/>
        </w:rPr>
      </w:r>
    </w:p>
    <w:p w:rsidR="00000000" w:rsidDel="00000000" w:rsidP="00000000" w:rsidRDefault="00000000" w:rsidRPr="00000000" w14:paraId="00000035">
      <w:pPr>
        <w:spacing w:line="240" w:lineRule="auto"/>
        <w:rPr>
          <w:b w:val="1"/>
          <w:sz w:val="24"/>
          <w:szCs w:val="24"/>
        </w:rPr>
      </w:pPr>
      <w:r w:rsidDel="00000000" w:rsidR="00000000" w:rsidRPr="00000000">
        <w:rPr>
          <w:rtl w:val="0"/>
        </w:rPr>
      </w:r>
    </w:p>
    <w:p w:rsidR="00000000" w:rsidDel="00000000" w:rsidP="00000000" w:rsidRDefault="00000000" w:rsidRPr="00000000" w14:paraId="00000036">
      <w:pPr>
        <w:spacing w:line="240" w:lineRule="auto"/>
        <w:rPr>
          <w:b w:val="1"/>
          <w:sz w:val="24"/>
          <w:szCs w:val="24"/>
        </w:rPr>
      </w:pPr>
      <w:r w:rsidDel="00000000" w:rsidR="00000000" w:rsidRPr="00000000">
        <w:rPr>
          <w:rtl w:val="0"/>
        </w:rPr>
      </w:r>
    </w:p>
    <w:p w:rsidR="00000000" w:rsidDel="00000000" w:rsidP="00000000" w:rsidRDefault="00000000" w:rsidRPr="00000000" w14:paraId="00000037">
      <w:pPr>
        <w:spacing w:line="240" w:lineRule="auto"/>
        <w:rPr>
          <w:b w:val="1"/>
          <w:sz w:val="24"/>
          <w:szCs w:val="24"/>
        </w:rPr>
      </w:pPr>
      <w:r w:rsidDel="00000000" w:rsidR="00000000" w:rsidRPr="00000000">
        <w:rPr>
          <w:rtl w:val="0"/>
        </w:rPr>
      </w:r>
    </w:p>
    <w:p w:rsidR="00000000" w:rsidDel="00000000" w:rsidP="00000000" w:rsidRDefault="00000000" w:rsidRPr="00000000" w14:paraId="00000038">
      <w:pPr>
        <w:spacing w:line="240" w:lineRule="auto"/>
        <w:rPr>
          <w:b w:val="1"/>
          <w:sz w:val="24"/>
          <w:szCs w:val="24"/>
        </w:rPr>
      </w:pPr>
      <w:r w:rsidDel="00000000" w:rsidR="00000000" w:rsidRPr="00000000">
        <w:rPr>
          <w:rtl w:val="0"/>
        </w:rPr>
      </w:r>
    </w:p>
    <w:p w:rsidR="00000000" w:rsidDel="00000000" w:rsidP="00000000" w:rsidRDefault="00000000" w:rsidRPr="00000000" w14:paraId="00000039">
      <w:pPr>
        <w:spacing w:line="240" w:lineRule="auto"/>
        <w:rPr>
          <w:b w:val="1"/>
          <w:sz w:val="24"/>
          <w:szCs w:val="24"/>
        </w:rPr>
      </w:pPr>
      <w:r w:rsidDel="00000000" w:rsidR="00000000" w:rsidRPr="00000000">
        <w:rPr>
          <w:rtl w:val="0"/>
        </w:rPr>
      </w:r>
    </w:p>
    <w:p w:rsidR="00000000" w:rsidDel="00000000" w:rsidP="00000000" w:rsidRDefault="00000000" w:rsidRPr="00000000" w14:paraId="0000003A">
      <w:pPr>
        <w:spacing w:line="240" w:lineRule="auto"/>
        <w:rPr>
          <w:b w:val="1"/>
          <w:sz w:val="24"/>
          <w:szCs w:val="24"/>
        </w:rPr>
      </w:pPr>
      <w:r w:rsidDel="00000000" w:rsidR="00000000" w:rsidRPr="00000000">
        <w:rPr>
          <w:rtl w:val="0"/>
        </w:rPr>
      </w:r>
    </w:p>
    <w:p w:rsidR="00000000" w:rsidDel="00000000" w:rsidP="00000000" w:rsidRDefault="00000000" w:rsidRPr="00000000" w14:paraId="0000003B">
      <w:pPr>
        <w:spacing w:line="240" w:lineRule="auto"/>
        <w:rPr>
          <w:b w:val="1"/>
          <w:sz w:val="24"/>
          <w:szCs w:val="24"/>
        </w:rPr>
      </w:pPr>
      <w:r w:rsidDel="00000000" w:rsidR="00000000" w:rsidRPr="00000000">
        <w:rPr>
          <w:rtl w:val="0"/>
        </w:rPr>
      </w:r>
    </w:p>
    <w:p w:rsidR="00000000" w:rsidDel="00000000" w:rsidP="00000000" w:rsidRDefault="00000000" w:rsidRPr="00000000" w14:paraId="0000003C">
      <w:pPr>
        <w:spacing w:line="240" w:lineRule="auto"/>
        <w:rPr>
          <w:b w:val="1"/>
          <w:sz w:val="24"/>
          <w:szCs w:val="24"/>
        </w:rPr>
      </w:pPr>
      <w:r w:rsidDel="00000000" w:rsidR="00000000" w:rsidRPr="00000000">
        <w:rPr>
          <w:rtl w:val="0"/>
        </w:rPr>
      </w:r>
    </w:p>
    <w:p w:rsidR="00000000" w:rsidDel="00000000" w:rsidP="00000000" w:rsidRDefault="00000000" w:rsidRPr="00000000" w14:paraId="0000003D">
      <w:pPr>
        <w:spacing w:line="240" w:lineRule="auto"/>
        <w:rPr>
          <w:b w:val="1"/>
          <w:sz w:val="24"/>
          <w:szCs w:val="24"/>
        </w:rPr>
      </w:pPr>
      <w:r w:rsidDel="00000000" w:rsidR="00000000" w:rsidRPr="00000000">
        <w:rPr>
          <w:rtl w:val="0"/>
        </w:rPr>
      </w:r>
    </w:p>
    <w:p w:rsidR="00000000" w:rsidDel="00000000" w:rsidP="00000000" w:rsidRDefault="00000000" w:rsidRPr="00000000" w14:paraId="0000003E">
      <w:pPr>
        <w:spacing w:line="240" w:lineRule="auto"/>
        <w:rPr>
          <w:b w:val="1"/>
          <w:sz w:val="24"/>
          <w:szCs w:val="24"/>
        </w:rPr>
      </w:pPr>
      <w:r w:rsidDel="00000000" w:rsidR="00000000" w:rsidRPr="00000000">
        <w:rPr>
          <w:rtl w:val="0"/>
        </w:rPr>
      </w:r>
    </w:p>
    <w:p w:rsidR="00000000" w:rsidDel="00000000" w:rsidP="00000000" w:rsidRDefault="00000000" w:rsidRPr="00000000" w14:paraId="0000003F">
      <w:pPr>
        <w:spacing w:line="240" w:lineRule="auto"/>
        <w:rPr>
          <w:b w:val="1"/>
          <w:sz w:val="24"/>
          <w:szCs w:val="24"/>
        </w:rPr>
      </w:pPr>
      <w:r w:rsidDel="00000000" w:rsidR="00000000" w:rsidRPr="00000000">
        <w:rPr>
          <w:rtl w:val="0"/>
        </w:rPr>
      </w:r>
    </w:p>
    <w:p w:rsidR="00000000" w:rsidDel="00000000" w:rsidP="00000000" w:rsidRDefault="00000000" w:rsidRPr="00000000" w14:paraId="00000040">
      <w:pPr>
        <w:spacing w:line="240" w:lineRule="auto"/>
        <w:rPr>
          <w:b w:val="1"/>
          <w:sz w:val="24"/>
          <w:szCs w:val="24"/>
        </w:rPr>
      </w:pPr>
      <w:r w:rsidDel="00000000" w:rsidR="00000000" w:rsidRPr="00000000">
        <w:rPr>
          <w:rtl w:val="0"/>
        </w:rPr>
      </w:r>
    </w:p>
    <w:p w:rsidR="00000000" w:rsidDel="00000000" w:rsidP="00000000" w:rsidRDefault="00000000" w:rsidRPr="00000000" w14:paraId="00000041">
      <w:pPr>
        <w:spacing w:line="240" w:lineRule="auto"/>
        <w:rPr>
          <w:b w:val="1"/>
          <w:sz w:val="24"/>
          <w:szCs w:val="24"/>
        </w:rPr>
      </w:pPr>
      <w:r w:rsidDel="00000000" w:rsidR="00000000" w:rsidRPr="00000000">
        <w:rPr>
          <w:rtl w:val="0"/>
        </w:rPr>
      </w:r>
    </w:p>
    <w:p w:rsidR="00000000" w:rsidDel="00000000" w:rsidP="00000000" w:rsidRDefault="00000000" w:rsidRPr="00000000" w14:paraId="00000042">
      <w:pPr>
        <w:spacing w:line="240" w:lineRule="auto"/>
        <w:rPr>
          <w:b w:val="1"/>
          <w:sz w:val="24"/>
          <w:szCs w:val="24"/>
        </w:rPr>
      </w:pPr>
      <w:r w:rsidDel="00000000" w:rsidR="00000000" w:rsidRPr="00000000">
        <w:rPr>
          <w:rtl w:val="0"/>
        </w:rPr>
      </w:r>
    </w:p>
    <w:p w:rsidR="00000000" w:rsidDel="00000000" w:rsidP="00000000" w:rsidRDefault="00000000" w:rsidRPr="00000000" w14:paraId="00000043">
      <w:pPr>
        <w:spacing w:line="240" w:lineRule="auto"/>
        <w:rPr>
          <w:b w:val="1"/>
          <w:sz w:val="24"/>
          <w:szCs w:val="24"/>
        </w:rPr>
      </w:pPr>
      <w:r w:rsidDel="00000000" w:rsidR="00000000" w:rsidRPr="00000000">
        <w:rPr>
          <w:rtl w:val="0"/>
        </w:rPr>
      </w:r>
    </w:p>
    <w:p w:rsidR="00000000" w:rsidDel="00000000" w:rsidP="00000000" w:rsidRDefault="00000000" w:rsidRPr="00000000" w14:paraId="00000044">
      <w:pPr>
        <w:spacing w:line="240" w:lineRule="auto"/>
        <w:rPr>
          <w:b w:val="1"/>
          <w:sz w:val="24"/>
          <w:szCs w:val="24"/>
        </w:rPr>
      </w:pPr>
      <w:r w:rsidDel="00000000" w:rsidR="00000000" w:rsidRPr="00000000">
        <w:rPr>
          <w:b w:val="1"/>
          <w:sz w:val="24"/>
          <w:szCs w:val="24"/>
          <w:rtl w:val="0"/>
        </w:rPr>
        <w:t xml:space="preserve">Duties and Responsibilities</w:t>
      </w:r>
    </w:p>
    <w:p w:rsidR="00000000" w:rsidDel="00000000" w:rsidP="00000000" w:rsidRDefault="00000000" w:rsidRPr="00000000" w14:paraId="00000045">
      <w:pPr>
        <w:spacing w:line="240" w:lineRule="auto"/>
        <w:rPr>
          <w:sz w:val="24"/>
          <w:szCs w:val="24"/>
        </w:rPr>
      </w:pPr>
      <w:r w:rsidDel="00000000" w:rsidR="00000000" w:rsidRPr="00000000">
        <w:rPr>
          <w:sz w:val="24"/>
          <w:szCs w:val="24"/>
          <w:rtl w:val="0"/>
        </w:rPr>
        <w:t xml:space="preserve">As a Women’s Advocacy Worker, your work will be:</w:t>
      </w:r>
    </w:p>
    <w:p w:rsidR="00000000" w:rsidDel="00000000" w:rsidP="00000000" w:rsidRDefault="00000000" w:rsidRPr="00000000" w14:paraId="00000046">
      <w:pPr>
        <w:spacing w:line="240" w:lineRule="auto"/>
        <w:rPr>
          <w:sz w:val="24"/>
          <w:szCs w:val="24"/>
        </w:rPr>
      </w:pPr>
      <w:r w:rsidDel="00000000" w:rsidR="00000000" w:rsidRPr="00000000">
        <w:rPr>
          <w:rtl w:val="0"/>
        </w:rPr>
      </w:r>
    </w:p>
    <w:p w:rsidR="00000000" w:rsidDel="00000000" w:rsidP="00000000" w:rsidRDefault="00000000" w:rsidRPr="00000000" w14:paraId="00000047">
      <w:pPr>
        <w:numPr>
          <w:ilvl w:val="0"/>
          <w:numId w:val="2"/>
        </w:numPr>
        <w:spacing w:line="240" w:lineRule="auto"/>
        <w:ind w:left="720" w:hanging="360"/>
        <w:rPr>
          <w:sz w:val="24"/>
          <w:szCs w:val="24"/>
          <w:u w:val="none"/>
        </w:rPr>
      </w:pPr>
      <w:r w:rsidDel="00000000" w:rsidR="00000000" w:rsidRPr="00000000">
        <w:rPr>
          <w:sz w:val="24"/>
          <w:szCs w:val="24"/>
          <w:rtl w:val="0"/>
        </w:rPr>
        <w:t xml:space="preserve">To provide </w:t>
      </w:r>
      <w:r w:rsidDel="00000000" w:rsidR="00000000" w:rsidRPr="00000000">
        <w:rPr>
          <w:sz w:val="24"/>
          <w:szCs w:val="24"/>
          <w:rtl w:val="0"/>
        </w:rPr>
        <w:t xml:space="preserve">information to women about </w:t>
      </w:r>
      <w:r w:rsidDel="00000000" w:rsidR="00000000" w:rsidRPr="00000000">
        <w:rPr>
          <w:sz w:val="24"/>
          <w:szCs w:val="24"/>
          <w:rtl w:val="0"/>
        </w:rPr>
        <w:t xml:space="preserve">basic welfare benefits, housing and finance to enable them to make informed decisions.</w:t>
      </w:r>
    </w:p>
    <w:p w:rsidR="00000000" w:rsidDel="00000000" w:rsidP="00000000" w:rsidRDefault="00000000" w:rsidRPr="00000000" w14:paraId="00000048">
      <w:pPr>
        <w:numPr>
          <w:ilvl w:val="0"/>
          <w:numId w:val="2"/>
        </w:numPr>
        <w:spacing w:line="240" w:lineRule="auto"/>
        <w:ind w:left="720" w:hanging="360"/>
        <w:rPr>
          <w:sz w:val="24"/>
          <w:szCs w:val="24"/>
          <w:u w:val="none"/>
        </w:rPr>
      </w:pPr>
      <w:r w:rsidDel="00000000" w:rsidR="00000000" w:rsidRPr="00000000">
        <w:rPr>
          <w:sz w:val="24"/>
          <w:szCs w:val="24"/>
          <w:rtl w:val="0"/>
        </w:rPr>
        <w:t xml:space="preserve">Offer appropriate and immediate support to women where needed, including those who present in crisis.</w:t>
      </w:r>
    </w:p>
    <w:p w:rsidR="00000000" w:rsidDel="00000000" w:rsidP="00000000" w:rsidRDefault="00000000" w:rsidRPr="00000000" w14:paraId="00000049">
      <w:pPr>
        <w:numPr>
          <w:ilvl w:val="0"/>
          <w:numId w:val="2"/>
        </w:numPr>
        <w:spacing w:line="240" w:lineRule="auto"/>
        <w:ind w:left="720" w:hanging="360"/>
        <w:rPr>
          <w:sz w:val="24"/>
          <w:szCs w:val="24"/>
          <w:u w:val="none"/>
        </w:rPr>
      </w:pPr>
      <w:r w:rsidDel="00000000" w:rsidR="00000000" w:rsidRPr="00000000">
        <w:rPr>
          <w:sz w:val="24"/>
          <w:szCs w:val="24"/>
          <w:rtl w:val="0"/>
        </w:rPr>
        <w:t xml:space="preserve">Provide and facilitate opportunities for women to make informed decisions.</w:t>
      </w:r>
    </w:p>
    <w:p w:rsidR="00000000" w:rsidDel="00000000" w:rsidP="00000000" w:rsidRDefault="00000000" w:rsidRPr="00000000" w14:paraId="0000004A">
      <w:pPr>
        <w:numPr>
          <w:ilvl w:val="0"/>
          <w:numId w:val="2"/>
        </w:numPr>
        <w:spacing w:line="240" w:lineRule="auto"/>
        <w:ind w:left="720" w:hanging="360"/>
        <w:rPr>
          <w:sz w:val="24"/>
          <w:szCs w:val="24"/>
          <w:u w:val="none"/>
        </w:rPr>
      </w:pPr>
      <w:r w:rsidDel="00000000" w:rsidR="00000000" w:rsidRPr="00000000">
        <w:rPr>
          <w:sz w:val="24"/>
          <w:szCs w:val="24"/>
          <w:highlight w:val="white"/>
          <w:rtl w:val="0"/>
        </w:rPr>
        <w:t xml:space="preserve">Developing honest and open relationships with women that foster trust.</w:t>
      </w:r>
      <w:r w:rsidDel="00000000" w:rsidR="00000000" w:rsidRPr="00000000">
        <w:rPr>
          <w:rtl w:val="0"/>
        </w:rPr>
      </w:r>
    </w:p>
    <w:p w:rsidR="00000000" w:rsidDel="00000000" w:rsidP="00000000" w:rsidRDefault="00000000" w:rsidRPr="00000000" w14:paraId="0000004B">
      <w:pPr>
        <w:numPr>
          <w:ilvl w:val="0"/>
          <w:numId w:val="2"/>
        </w:numPr>
        <w:spacing w:line="240" w:lineRule="auto"/>
        <w:ind w:left="720" w:hanging="360"/>
        <w:rPr>
          <w:sz w:val="24"/>
          <w:szCs w:val="24"/>
          <w:u w:val="none"/>
        </w:rPr>
      </w:pPr>
      <w:r w:rsidDel="00000000" w:rsidR="00000000" w:rsidRPr="00000000">
        <w:rPr>
          <w:sz w:val="24"/>
          <w:szCs w:val="24"/>
          <w:rtl w:val="0"/>
        </w:rPr>
        <w:t xml:space="preserve">To provide confidential one-to-one support to women in a safe place.</w:t>
      </w:r>
    </w:p>
    <w:p w:rsidR="00000000" w:rsidDel="00000000" w:rsidP="00000000" w:rsidRDefault="00000000" w:rsidRPr="00000000" w14:paraId="0000004C">
      <w:pPr>
        <w:numPr>
          <w:ilvl w:val="0"/>
          <w:numId w:val="2"/>
        </w:numPr>
        <w:spacing w:line="240" w:lineRule="auto"/>
        <w:ind w:left="720" w:hanging="360"/>
        <w:rPr>
          <w:sz w:val="24"/>
          <w:szCs w:val="24"/>
          <w:u w:val="none"/>
        </w:rPr>
      </w:pPr>
      <w:r w:rsidDel="00000000" w:rsidR="00000000" w:rsidRPr="00000000">
        <w:rPr>
          <w:sz w:val="24"/>
          <w:szCs w:val="24"/>
          <w:rtl w:val="0"/>
        </w:rPr>
        <w:t xml:space="preserve">Provide dedicated and consistent emotional and practical support to women with experience of domestic abuse.</w:t>
      </w:r>
    </w:p>
    <w:p w:rsidR="00000000" w:rsidDel="00000000" w:rsidP="00000000" w:rsidRDefault="00000000" w:rsidRPr="00000000" w14:paraId="0000004D">
      <w:pPr>
        <w:numPr>
          <w:ilvl w:val="0"/>
          <w:numId w:val="2"/>
        </w:numPr>
        <w:spacing w:line="240" w:lineRule="auto"/>
        <w:ind w:left="720" w:hanging="360"/>
        <w:rPr>
          <w:sz w:val="24"/>
          <w:szCs w:val="24"/>
          <w:u w:val="none"/>
        </w:rPr>
      </w:pPr>
      <w:r w:rsidDel="00000000" w:rsidR="00000000" w:rsidRPr="00000000">
        <w:rPr>
          <w:sz w:val="24"/>
          <w:szCs w:val="24"/>
          <w:rtl w:val="0"/>
        </w:rPr>
        <w:t xml:space="preserve">To provide information, support &amp; advocacy and to women with experience of domestic abuse to relevant agencies.</w:t>
      </w:r>
    </w:p>
    <w:p w:rsidR="00000000" w:rsidDel="00000000" w:rsidP="00000000" w:rsidRDefault="00000000" w:rsidRPr="00000000" w14:paraId="0000004E">
      <w:pPr>
        <w:numPr>
          <w:ilvl w:val="0"/>
          <w:numId w:val="2"/>
        </w:numPr>
        <w:spacing w:line="240" w:lineRule="auto"/>
        <w:ind w:left="720" w:hanging="360"/>
        <w:rPr>
          <w:sz w:val="24"/>
          <w:szCs w:val="24"/>
        </w:rPr>
      </w:pPr>
      <w:r w:rsidDel="00000000" w:rsidR="00000000" w:rsidRPr="00000000">
        <w:rPr>
          <w:sz w:val="24"/>
          <w:szCs w:val="24"/>
          <w:rtl w:val="0"/>
        </w:rPr>
        <w:t xml:space="preserve">Work with outreach and partnership organisations to support women with experience of domestic abuse.</w:t>
      </w:r>
    </w:p>
    <w:p w:rsidR="00000000" w:rsidDel="00000000" w:rsidP="00000000" w:rsidRDefault="00000000" w:rsidRPr="00000000" w14:paraId="0000004F">
      <w:pPr>
        <w:numPr>
          <w:ilvl w:val="0"/>
          <w:numId w:val="2"/>
        </w:numPr>
        <w:spacing w:line="240" w:lineRule="auto"/>
        <w:ind w:left="720" w:hanging="360"/>
        <w:rPr>
          <w:sz w:val="24"/>
          <w:szCs w:val="24"/>
          <w:u w:val="none"/>
        </w:rPr>
      </w:pPr>
      <w:r w:rsidDel="00000000" w:rsidR="00000000" w:rsidRPr="00000000">
        <w:rPr>
          <w:sz w:val="24"/>
          <w:szCs w:val="24"/>
          <w:rtl w:val="0"/>
        </w:rPr>
        <w:t xml:space="preserve">To develop and raise awareness of this support service in the Northwest localities and to work in partnership with a range of relevant stakeholders and external agencies.</w:t>
      </w:r>
    </w:p>
    <w:p w:rsidR="00000000" w:rsidDel="00000000" w:rsidP="00000000" w:rsidRDefault="00000000" w:rsidRPr="00000000" w14:paraId="00000050">
      <w:pPr>
        <w:numPr>
          <w:ilvl w:val="0"/>
          <w:numId w:val="2"/>
        </w:numPr>
        <w:spacing w:line="240" w:lineRule="auto"/>
        <w:ind w:left="720" w:hanging="360"/>
        <w:rPr>
          <w:sz w:val="24"/>
          <w:szCs w:val="24"/>
          <w:u w:val="none"/>
        </w:rPr>
      </w:pPr>
      <w:r w:rsidDel="00000000" w:rsidR="00000000" w:rsidRPr="00000000">
        <w:rPr>
          <w:sz w:val="24"/>
          <w:szCs w:val="24"/>
          <w:highlight w:val="white"/>
          <w:rtl w:val="0"/>
        </w:rPr>
        <w:t xml:space="preserve">Advocating for women's rights and access to services within the community.</w:t>
      </w:r>
    </w:p>
    <w:p w:rsidR="00000000" w:rsidDel="00000000" w:rsidP="00000000" w:rsidRDefault="00000000" w:rsidRPr="00000000" w14:paraId="00000051">
      <w:pPr>
        <w:numPr>
          <w:ilvl w:val="0"/>
          <w:numId w:val="2"/>
        </w:numPr>
        <w:spacing w:line="240" w:lineRule="auto"/>
        <w:ind w:left="720" w:hanging="360"/>
        <w:rPr>
          <w:sz w:val="24"/>
          <w:szCs w:val="24"/>
          <w:u w:val="none"/>
        </w:rPr>
      </w:pPr>
      <w:r w:rsidDel="00000000" w:rsidR="00000000" w:rsidRPr="00000000">
        <w:rPr>
          <w:sz w:val="24"/>
          <w:szCs w:val="24"/>
          <w:highlight w:val="white"/>
          <w:rtl w:val="0"/>
        </w:rPr>
        <w:t xml:space="preserve">To provide information, referrals, and support to connect women with appropriate community resources and services.</w:t>
      </w:r>
      <w:r w:rsidDel="00000000" w:rsidR="00000000" w:rsidRPr="00000000">
        <w:rPr>
          <w:sz w:val="24"/>
          <w:szCs w:val="24"/>
          <w:rtl w:val="0"/>
        </w:rPr>
        <w:t xml:space="preserve">  </w:t>
      </w:r>
    </w:p>
    <w:p w:rsidR="00000000" w:rsidDel="00000000" w:rsidP="00000000" w:rsidRDefault="00000000" w:rsidRPr="00000000" w14:paraId="00000052">
      <w:pPr>
        <w:spacing w:line="240" w:lineRule="auto"/>
        <w:rPr>
          <w:sz w:val="24"/>
          <w:szCs w:val="24"/>
        </w:rPr>
      </w:pPr>
      <w:r w:rsidDel="00000000" w:rsidR="00000000" w:rsidRPr="00000000">
        <w:rPr>
          <w:rtl w:val="0"/>
        </w:rPr>
      </w:r>
    </w:p>
    <w:p w:rsidR="00000000" w:rsidDel="00000000" w:rsidP="00000000" w:rsidRDefault="00000000" w:rsidRPr="00000000" w14:paraId="00000053">
      <w:pPr>
        <w:spacing w:line="240" w:lineRule="auto"/>
        <w:rPr/>
      </w:pPr>
      <w:r w:rsidDel="00000000" w:rsidR="00000000" w:rsidRPr="00000000">
        <w:rPr>
          <w:rtl w:val="0"/>
        </w:rPr>
      </w:r>
    </w:p>
    <w:p w:rsidR="00000000" w:rsidDel="00000000" w:rsidP="00000000" w:rsidRDefault="00000000" w:rsidRPr="00000000" w14:paraId="00000054">
      <w:pPr>
        <w:spacing w:line="240" w:lineRule="auto"/>
        <w:rPr>
          <w:sz w:val="24"/>
          <w:szCs w:val="24"/>
          <w:u w:val="single"/>
        </w:rPr>
      </w:pPr>
      <w:r w:rsidDel="00000000" w:rsidR="00000000" w:rsidRPr="00000000">
        <w:rPr>
          <w:sz w:val="24"/>
          <w:szCs w:val="24"/>
          <w:u w:val="single"/>
          <w:rtl w:val="0"/>
        </w:rPr>
        <w:t xml:space="preserve">General duties:</w:t>
      </w:r>
    </w:p>
    <w:p w:rsidR="00000000" w:rsidDel="00000000" w:rsidP="00000000" w:rsidRDefault="00000000" w:rsidRPr="00000000" w14:paraId="00000055">
      <w:pPr>
        <w:spacing w:line="240" w:lineRule="auto"/>
        <w:rPr>
          <w:sz w:val="24"/>
          <w:szCs w:val="24"/>
        </w:rPr>
      </w:pPr>
      <w:r w:rsidDel="00000000" w:rsidR="00000000" w:rsidRPr="00000000">
        <w:rPr>
          <w:rtl w:val="0"/>
        </w:rPr>
      </w:r>
    </w:p>
    <w:p w:rsidR="00000000" w:rsidDel="00000000" w:rsidP="00000000" w:rsidRDefault="00000000" w:rsidRPr="00000000" w14:paraId="00000056">
      <w:pPr>
        <w:numPr>
          <w:ilvl w:val="0"/>
          <w:numId w:val="1"/>
        </w:numPr>
        <w:spacing w:line="240" w:lineRule="auto"/>
        <w:ind w:left="720" w:hanging="360"/>
        <w:rPr>
          <w:rFonts w:ascii="Noto Sans Symbols" w:cs="Noto Sans Symbols" w:eastAsia="Noto Sans Symbols" w:hAnsi="Noto Sans Symbols"/>
          <w:sz w:val="24"/>
          <w:szCs w:val="24"/>
        </w:rPr>
      </w:pPr>
      <w:r w:rsidDel="00000000" w:rsidR="00000000" w:rsidRPr="00000000">
        <w:rPr>
          <w:sz w:val="24"/>
          <w:szCs w:val="24"/>
          <w:rtl w:val="0"/>
        </w:rPr>
        <w:t xml:space="preserve">Oversee and document grant funding and expenditure across the project with support from the Finance Officer</w:t>
      </w:r>
    </w:p>
    <w:p w:rsidR="00000000" w:rsidDel="00000000" w:rsidP="00000000" w:rsidRDefault="00000000" w:rsidRPr="00000000" w14:paraId="00000057">
      <w:pPr>
        <w:numPr>
          <w:ilvl w:val="0"/>
          <w:numId w:val="1"/>
        </w:numPr>
        <w:spacing w:line="240" w:lineRule="auto"/>
        <w:ind w:left="720" w:hanging="360"/>
        <w:rPr>
          <w:rFonts w:ascii="Noto Sans Symbols" w:cs="Noto Sans Symbols" w:eastAsia="Noto Sans Symbols" w:hAnsi="Noto Sans Symbols"/>
          <w:sz w:val="24"/>
          <w:szCs w:val="24"/>
        </w:rPr>
      </w:pPr>
      <w:r w:rsidDel="00000000" w:rsidR="00000000" w:rsidRPr="00000000">
        <w:rPr>
          <w:sz w:val="24"/>
          <w:szCs w:val="24"/>
          <w:rtl w:val="0"/>
        </w:rPr>
        <w:t xml:space="preserve">Provide information and stats for project evaluation</w:t>
      </w:r>
    </w:p>
    <w:p w:rsidR="00000000" w:rsidDel="00000000" w:rsidP="00000000" w:rsidRDefault="00000000" w:rsidRPr="00000000" w14:paraId="00000058">
      <w:pPr>
        <w:numPr>
          <w:ilvl w:val="0"/>
          <w:numId w:val="1"/>
        </w:numPr>
        <w:spacing w:line="240" w:lineRule="auto"/>
        <w:ind w:left="720" w:hanging="360"/>
        <w:rPr>
          <w:rFonts w:ascii="Noto Sans Symbols" w:cs="Noto Sans Symbols" w:eastAsia="Noto Sans Symbols" w:hAnsi="Noto Sans Symbols"/>
          <w:sz w:val="24"/>
          <w:szCs w:val="24"/>
        </w:rPr>
      </w:pPr>
      <w:r w:rsidDel="00000000" w:rsidR="00000000" w:rsidRPr="00000000">
        <w:rPr>
          <w:sz w:val="24"/>
          <w:szCs w:val="24"/>
          <w:rtl w:val="0"/>
        </w:rPr>
        <w:t xml:space="preserve">Provide a friendly, caring and welcoming atmosphere to all women and children using the centre</w:t>
      </w:r>
    </w:p>
    <w:p w:rsidR="00000000" w:rsidDel="00000000" w:rsidP="00000000" w:rsidRDefault="00000000" w:rsidRPr="00000000" w14:paraId="00000059">
      <w:pPr>
        <w:numPr>
          <w:ilvl w:val="0"/>
          <w:numId w:val="1"/>
        </w:numPr>
        <w:spacing w:line="240" w:lineRule="auto"/>
        <w:ind w:left="720" w:hanging="360"/>
        <w:rPr>
          <w:rFonts w:ascii="Noto Sans Symbols" w:cs="Noto Sans Symbols" w:eastAsia="Noto Sans Symbols" w:hAnsi="Noto Sans Symbols"/>
          <w:sz w:val="24"/>
          <w:szCs w:val="24"/>
        </w:rPr>
      </w:pPr>
      <w:r w:rsidDel="00000000" w:rsidR="00000000" w:rsidRPr="00000000">
        <w:rPr>
          <w:sz w:val="24"/>
          <w:szCs w:val="24"/>
          <w:rtl w:val="0"/>
        </w:rPr>
        <w:t xml:space="preserve">Make a positive contribution as part of the team at The Women’s Centre</w:t>
      </w:r>
    </w:p>
    <w:p w:rsidR="00000000" w:rsidDel="00000000" w:rsidP="00000000" w:rsidRDefault="00000000" w:rsidRPr="00000000" w14:paraId="0000005A">
      <w:pPr>
        <w:numPr>
          <w:ilvl w:val="0"/>
          <w:numId w:val="1"/>
        </w:numPr>
        <w:shd w:fill="ffffff" w:val="clear"/>
        <w:spacing w:line="240" w:lineRule="auto"/>
        <w:ind w:left="720" w:hanging="360"/>
        <w:rPr>
          <w:rFonts w:ascii="Noto Sans Symbols" w:cs="Noto Sans Symbols" w:eastAsia="Noto Sans Symbols" w:hAnsi="Noto Sans Symbols"/>
          <w:sz w:val="24"/>
          <w:szCs w:val="24"/>
        </w:rPr>
      </w:pPr>
      <w:r w:rsidDel="00000000" w:rsidR="00000000" w:rsidRPr="00000000">
        <w:rPr>
          <w:sz w:val="24"/>
          <w:szCs w:val="24"/>
          <w:rtl w:val="0"/>
        </w:rPr>
        <w:t xml:space="preserve">Take an active role in the overall running of the centre</w:t>
      </w:r>
    </w:p>
    <w:p w:rsidR="00000000" w:rsidDel="00000000" w:rsidP="00000000" w:rsidRDefault="00000000" w:rsidRPr="00000000" w14:paraId="0000005B">
      <w:pPr>
        <w:numPr>
          <w:ilvl w:val="0"/>
          <w:numId w:val="1"/>
        </w:numPr>
        <w:spacing w:line="240" w:lineRule="auto"/>
        <w:ind w:left="720" w:hanging="360"/>
        <w:rPr>
          <w:rFonts w:ascii="Noto Sans Symbols" w:cs="Noto Sans Symbols" w:eastAsia="Noto Sans Symbols" w:hAnsi="Noto Sans Symbols"/>
          <w:sz w:val="24"/>
          <w:szCs w:val="24"/>
        </w:rPr>
      </w:pPr>
      <w:r w:rsidDel="00000000" w:rsidR="00000000" w:rsidRPr="00000000">
        <w:rPr>
          <w:sz w:val="24"/>
          <w:szCs w:val="24"/>
          <w:rtl w:val="0"/>
        </w:rPr>
        <w:t xml:space="preserve">To work occasional evenings and weekends if required</w:t>
      </w:r>
    </w:p>
    <w:p w:rsidR="00000000" w:rsidDel="00000000" w:rsidP="00000000" w:rsidRDefault="00000000" w:rsidRPr="00000000" w14:paraId="0000005C">
      <w:pPr>
        <w:numPr>
          <w:ilvl w:val="0"/>
          <w:numId w:val="1"/>
        </w:numPr>
        <w:spacing w:line="240" w:lineRule="auto"/>
        <w:ind w:left="720" w:hanging="360"/>
        <w:rPr>
          <w:rFonts w:ascii="Noto Sans Symbols" w:cs="Noto Sans Symbols" w:eastAsia="Noto Sans Symbols" w:hAnsi="Noto Sans Symbols"/>
          <w:sz w:val="24"/>
          <w:szCs w:val="24"/>
        </w:rPr>
      </w:pPr>
      <w:r w:rsidDel="00000000" w:rsidR="00000000" w:rsidRPr="00000000">
        <w:rPr>
          <w:sz w:val="24"/>
          <w:szCs w:val="24"/>
          <w:rtl w:val="0"/>
        </w:rPr>
        <w:t xml:space="preserve">To carry out any other duties that may reasonably be expected </w:t>
      </w:r>
      <w:r w:rsidDel="00000000" w:rsidR="00000000" w:rsidRPr="00000000">
        <w:rPr>
          <w:rtl w:val="0"/>
        </w:rPr>
      </w:r>
    </w:p>
    <w:p w:rsidR="00000000" w:rsidDel="00000000" w:rsidP="00000000" w:rsidRDefault="00000000" w:rsidRPr="00000000" w14:paraId="0000005D">
      <w:pPr>
        <w:spacing w:line="240" w:lineRule="auto"/>
        <w:rPr/>
      </w:pPr>
      <w:r w:rsidDel="00000000" w:rsidR="00000000" w:rsidRPr="00000000">
        <w:rPr>
          <w:rtl w:val="0"/>
        </w:rPr>
      </w:r>
    </w:p>
    <w:p w:rsidR="00000000" w:rsidDel="00000000" w:rsidP="00000000" w:rsidRDefault="00000000" w:rsidRPr="00000000" w14:paraId="0000005E">
      <w:pPr>
        <w:spacing w:line="240" w:lineRule="auto"/>
        <w:ind w:left="0" w:firstLine="0"/>
        <w:rPr/>
      </w:pPr>
      <w:r w:rsidDel="00000000" w:rsidR="00000000" w:rsidRPr="00000000">
        <w:rPr>
          <w:rtl w:val="0"/>
        </w:rPr>
      </w:r>
    </w:p>
    <w:p w:rsidR="00000000" w:rsidDel="00000000" w:rsidP="00000000" w:rsidRDefault="00000000" w:rsidRPr="00000000" w14:paraId="0000005F">
      <w:pPr>
        <w:spacing w:line="240" w:lineRule="auto"/>
        <w:ind w:left="0" w:firstLine="0"/>
        <w:rPr/>
      </w:pPr>
      <w:r w:rsidDel="00000000" w:rsidR="00000000" w:rsidRPr="00000000">
        <w:rPr>
          <w:rtl w:val="0"/>
        </w:rPr>
      </w:r>
    </w:p>
    <w:p w:rsidR="00000000" w:rsidDel="00000000" w:rsidP="00000000" w:rsidRDefault="00000000" w:rsidRPr="00000000" w14:paraId="00000060">
      <w:pPr>
        <w:spacing w:line="240" w:lineRule="auto"/>
        <w:ind w:left="720" w:firstLine="0"/>
        <w:rPr/>
      </w:pPr>
      <w:r w:rsidDel="00000000" w:rsidR="00000000" w:rsidRPr="00000000">
        <w:rPr>
          <w:rtl w:val="0"/>
        </w:rPr>
      </w:r>
    </w:p>
    <w:p w:rsidR="00000000" w:rsidDel="00000000" w:rsidP="00000000" w:rsidRDefault="00000000" w:rsidRPr="00000000" w14:paraId="00000061">
      <w:pPr>
        <w:spacing w:line="240" w:lineRule="auto"/>
        <w:rPr>
          <w:b w:val="1"/>
          <w:sz w:val="24"/>
          <w:szCs w:val="24"/>
        </w:rPr>
      </w:pPr>
      <w:r w:rsidDel="00000000" w:rsidR="00000000" w:rsidRPr="00000000">
        <w:rPr>
          <w:rtl w:val="0"/>
        </w:rPr>
      </w:r>
    </w:p>
    <w:p w:rsidR="00000000" w:rsidDel="00000000" w:rsidP="00000000" w:rsidRDefault="00000000" w:rsidRPr="00000000" w14:paraId="00000062">
      <w:pPr>
        <w:spacing w:line="240" w:lineRule="auto"/>
        <w:rPr>
          <w:b w:val="1"/>
          <w:sz w:val="24"/>
          <w:szCs w:val="24"/>
        </w:rPr>
      </w:pPr>
      <w:r w:rsidDel="00000000" w:rsidR="00000000" w:rsidRPr="00000000">
        <w:rPr>
          <w:rtl w:val="0"/>
        </w:rPr>
      </w:r>
    </w:p>
    <w:p w:rsidR="00000000" w:rsidDel="00000000" w:rsidP="00000000" w:rsidRDefault="00000000" w:rsidRPr="00000000" w14:paraId="00000063">
      <w:pPr>
        <w:spacing w:line="240" w:lineRule="auto"/>
        <w:rPr>
          <w:b w:val="1"/>
          <w:sz w:val="24"/>
          <w:szCs w:val="24"/>
        </w:rPr>
      </w:pPr>
      <w:r w:rsidDel="00000000" w:rsidR="00000000" w:rsidRPr="00000000">
        <w:rPr>
          <w:rtl w:val="0"/>
        </w:rPr>
      </w:r>
    </w:p>
    <w:p w:rsidR="00000000" w:rsidDel="00000000" w:rsidP="00000000" w:rsidRDefault="00000000" w:rsidRPr="00000000" w14:paraId="00000064">
      <w:pPr>
        <w:spacing w:line="240" w:lineRule="auto"/>
        <w:rPr>
          <w:b w:val="1"/>
          <w:sz w:val="24"/>
          <w:szCs w:val="24"/>
        </w:rPr>
      </w:pPr>
      <w:r w:rsidDel="00000000" w:rsidR="00000000" w:rsidRPr="00000000">
        <w:rPr>
          <w:rtl w:val="0"/>
        </w:rPr>
      </w:r>
    </w:p>
    <w:p w:rsidR="00000000" w:rsidDel="00000000" w:rsidP="00000000" w:rsidRDefault="00000000" w:rsidRPr="00000000" w14:paraId="00000065">
      <w:pPr>
        <w:spacing w:line="240" w:lineRule="auto"/>
        <w:rPr>
          <w:b w:val="1"/>
          <w:sz w:val="24"/>
          <w:szCs w:val="24"/>
        </w:rPr>
      </w:pPr>
      <w:r w:rsidDel="00000000" w:rsidR="00000000" w:rsidRPr="00000000">
        <w:rPr>
          <w:rtl w:val="0"/>
        </w:rPr>
      </w:r>
    </w:p>
    <w:p w:rsidR="00000000" w:rsidDel="00000000" w:rsidP="00000000" w:rsidRDefault="00000000" w:rsidRPr="00000000" w14:paraId="00000066">
      <w:pPr>
        <w:spacing w:line="240" w:lineRule="auto"/>
        <w:rPr>
          <w:b w:val="1"/>
          <w:sz w:val="24"/>
          <w:szCs w:val="24"/>
        </w:rPr>
      </w:pPr>
      <w:r w:rsidDel="00000000" w:rsidR="00000000" w:rsidRPr="00000000">
        <w:rPr>
          <w:rtl w:val="0"/>
        </w:rPr>
      </w:r>
    </w:p>
    <w:p w:rsidR="00000000" w:rsidDel="00000000" w:rsidP="00000000" w:rsidRDefault="00000000" w:rsidRPr="00000000" w14:paraId="00000067">
      <w:pPr>
        <w:spacing w:line="240" w:lineRule="auto"/>
        <w:rPr>
          <w:b w:val="1"/>
          <w:sz w:val="24"/>
          <w:szCs w:val="24"/>
        </w:rPr>
      </w:pPr>
      <w:r w:rsidDel="00000000" w:rsidR="00000000" w:rsidRPr="00000000">
        <w:rPr>
          <w:rtl w:val="0"/>
        </w:rPr>
      </w:r>
    </w:p>
    <w:p w:rsidR="00000000" w:rsidDel="00000000" w:rsidP="00000000" w:rsidRDefault="00000000" w:rsidRPr="00000000" w14:paraId="00000068">
      <w:pPr>
        <w:spacing w:line="240" w:lineRule="auto"/>
        <w:rPr>
          <w:b w:val="1"/>
          <w:sz w:val="24"/>
          <w:szCs w:val="24"/>
        </w:rPr>
      </w:pPr>
      <w:r w:rsidDel="00000000" w:rsidR="00000000" w:rsidRPr="00000000">
        <w:rPr>
          <w:rtl w:val="0"/>
        </w:rPr>
      </w:r>
    </w:p>
    <w:p w:rsidR="00000000" w:rsidDel="00000000" w:rsidP="00000000" w:rsidRDefault="00000000" w:rsidRPr="00000000" w14:paraId="00000069">
      <w:pPr>
        <w:spacing w:line="240" w:lineRule="auto"/>
        <w:rPr>
          <w:b w:val="1"/>
          <w:sz w:val="24"/>
          <w:szCs w:val="24"/>
        </w:rPr>
      </w:pPr>
      <w:r w:rsidDel="00000000" w:rsidR="00000000" w:rsidRPr="00000000">
        <w:rPr>
          <w:rtl w:val="0"/>
        </w:rPr>
      </w:r>
    </w:p>
    <w:p w:rsidR="00000000" w:rsidDel="00000000" w:rsidP="00000000" w:rsidRDefault="00000000" w:rsidRPr="00000000" w14:paraId="0000006A">
      <w:pPr>
        <w:spacing w:line="240" w:lineRule="auto"/>
        <w:rPr>
          <w:b w:val="1"/>
          <w:sz w:val="24"/>
          <w:szCs w:val="24"/>
        </w:rPr>
      </w:pPr>
      <w:r w:rsidDel="00000000" w:rsidR="00000000" w:rsidRPr="00000000">
        <w:rPr>
          <w:rtl w:val="0"/>
        </w:rPr>
      </w:r>
    </w:p>
    <w:p w:rsidR="00000000" w:rsidDel="00000000" w:rsidP="00000000" w:rsidRDefault="00000000" w:rsidRPr="00000000" w14:paraId="0000006B">
      <w:pPr>
        <w:spacing w:line="240" w:lineRule="auto"/>
        <w:rPr>
          <w:b w:val="1"/>
          <w:sz w:val="24"/>
          <w:szCs w:val="24"/>
        </w:rPr>
      </w:pPr>
      <w:r w:rsidDel="00000000" w:rsidR="00000000" w:rsidRPr="00000000">
        <w:rPr>
          <w:b w:val="1"/>
          <w:sz w:val="24"/>
          <w:szCs w:val="24"/>
          <w:rtl w:val="0"/>
        </w:rPr>
        <w:t xml:space="preserve">Person Specification </w:t>
      </w:r>
      <w:r w:rsidDel="00000000" w:rsidR="00000000" w:rsidRPr="00000000">
        <w:rPr>
          <w:rtl w:val="0"/>
        </w:rPr>
      </w:r>
    </w:p>
    <w:p w:rsidR="00000000" w:rsidDel="00000000" w:rsidP="00000000" w:rsidRDefault="00000000" w:rsidRPr="00000000" w14:paraId="0000006C">
      <w:pPr>
        <w:spacing w:line="240" w:lineRule="auto"/>
        <w:rPr/>
      </w:pPr>
      <w:r w:rsidDel="00000000" w:rsidR="00000000" w:rsidRPr="00000000">
        <w:rPr>
          <w:rtl w:val="0"/>
        </w:rPr>
      </w:r>
    </w:p>
    <w:tbl>
      <w:tblPr>
        <w:tblStyle w:val="Table2"/>
        <w:tblW w:w="8895.0" w:type="dxa"/>
        <w:jc w:val="left"/>
        <w:tblInd w:w="-1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30"/>
        <w:gridCol w:w="7065"/>
        <w:tblGridChange w:id="0">
          <w:tblGrid>
            <w:gridCol w:w="1830"/>
            <w:gridCol w:w="70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line="240" w:lineRule="auto"/>
              <w:rPr>
                <w:b w:val="1"/>
                <w:sz w:val="24"/>
                <w:szCs w:val="24"/>
              </w:rPr>
            </w:pPr>
            <w:r w:rsidDel="00000000" w:rsidR="00000000" w:rsidRPr="00000000">
              <w:rPr>
                <w:b w:val="1"/>
                <w:sz w:val="24"/>
                <w:szCs w:val="24"/>
                <w:rtl w:val="0"/>
              </w:rPr>
              <w:t xml:space="preserve">Criteria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F">
            <w:pPr>
              <w:widowControl w:val="0"/>
              <w:spacing w:line="240" w:lineRule="auto"/>
              <w:rPr>
                <w:b w:val="1"/>
                <w:sz w:val="24"/>
                <w:szCs w:val="24"/>
              </w:rPr>
            </w:pPr>
            <w:r w:rsidDel="00000000" w:rsidR="00000000" w:rsidRPr="00000000">
              <w:rPr>
                <w:b w:val="1"/>
                <w:sz w:val="24"/>
                <w:szCs w:val="24"/>
                <w:rtl w:val="0"/>
              </w:rPr>
              <w:t xml:space="preserve">Knowledge and Experience </w:t>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line="240" w:lineRule="auto"/>
              <w:ind w:left="0" w:firstLine="0"/>
              <w:rPr>
                <w:sz w:val="24"/>
                <w:szCs w:val="24"/>
              </w:rPr>
            </w:pPr>
            <w:r w:rsidDel="00000000" w:rsidR="00000000" w:rsidRPr="00000000">
              <w:rPr>
                <w:sz w:val="24"/>
                <w:szCs w:val="24"/>
                <w:rtl w:val="0"/>
              </w:rPr>
              <w:t xml:space="preserve">Knowledge and understanding of the issues and barriers women face in society</w:t>
              <w:tab/>
              <w:tab/>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1">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spacing w:line="240" w:lineRule="auto"/>
              <w:ind w:left="0" w:firstLine="0"/>
              <w:rPr>
                <w:sz w:val="24"/>
                <w:szCs w:val="24"/>
              </w:rPr>
            </w:pPr>
            <w:r w:rsidDel="00000000" w:rsidR="00000000" w:rsidRPr="00000000">
              <w:rPr>
                <w:sz w:val="24"/>
                <w:szCs w:val="24"/>
                <w:rtl w:val="0"/>
              </w:rPr>
              <w:t xml:space="preserve">Relevant work experience in a similar role or with transferable skills</w:t>
            </w:r>
          </w:p>
        </w:tc>
      </w:tr>
      <w:tr>
        <w:trPr>
          <w:cantSplit w:val="0"/>
          <w:trHeight w:val="440" w:hRule="atLeast"/>
          <w:tblHeader w:val="0"/>
        </w:trPr>
        <w:tc>
          <w:tcPr>
            <w:vMerge w:val="restart"/>
          </w:tcPr>
          <w:p w:rsidR="00000000" w:rsidDel="00000000" w:rsidP="00000000" w:rsidRDefault="00000000" w:rsidRPr="00000000" w14:paraId="00000073">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4">
            <w:pPr>
              <w:spacing w:line="240" w:lineRule="auto"/>
              <w:ind w:left="0" w:firstLine="0"/>
              <w:rPr>
                <w:sz w:val="24"/>
                <w:szCs w:val="24"/>
              </w:rPr>
            </w:pPr>
            <w:r w:rsidDel="00000000" w:rsidR="00000000" w:rsidRPr="00000000">
              <w:rPr>
                <w:sz w:val="24"/>
                <w:szCs w:val="24"/>
                <w:rtl w:val="0"/>
              </w:rPr>
              <w:t xml:space="preserve">Knowledge of the voluntary sector and experience of building a network</w:t>
            </w:r>
          </w:p>
        </w:tc>
      </w:tr>
      <w:tr>
        <w:trPr>
          <w:cantSplit w:val="0"/>
          <w:trHeight w:val="440" w:hRule="atLeast"/>
          <w:tblHeader w:val="0"/>
        </w:trPr>
        <w:tc>
          <w:tcPr>
            <w:vMerge w:val="continue"/>
          </w:tcPr>
          <w:p w:rsidR="00000000" w:rsidDel="00000000" w:rsidP="00000000" w:rsidRDefault="00000000" w:rsidRPr="00000000" w14:paraId="00000075">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6">
            <w:pPr>
              <w:spacing w:line="240" w:lineRule="auto"/>
              <w:rPr>
                <w:sz w:val="16"/>
                <w:szCs w:val="16"/>
              </w:rPr>
            </w:pPr>
            <w:r w:rsidDel="00000000" w:rsidR="00000000" w:rsidRPr="00000000">
              <w:rPr>
                <w:sz w:val="26"/>
                <w:szCs w:val="26"/>
                <w:highlight w:val="white"/>
                <w:rtl w:val="0"/>
              </w:rPr>
              <w:t xml:space="preserve">Knowledge and understanding of advocacy and how to adopt a rights based approach in practice</w:t>
            </w:r>
            <w:r w:rsidDel="00000000" w:rsidR="00000000" w:rsidRPr="00000000">
              <w:rPr>
                <w:rtl w:val="0"/>
              </w:rPr>
            </w:r>
          </w:p>
        </w:tc>
      </w:tr>
      <w:tr>
        <w:trPr>
          <w:cantSplit w:val="0"/>
          <w:trHeight w:val="440" w:hRule="atLeast"/>
          <w:tblHeader w:val="0"/>
        </w:trPr>
        <w:tc>
          <w:tcPr>
            <w:vMerge w:val="continue"/>
          </w:tcPr>
          <w:p w:rsidR="00000000" w:rsidDel="00000000" w:rsidP="00000000" w:rsidRDefault="00000000" w:rsidRPr="00000000" w14:paraId="00000077">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8">
            <w:pPr>
              <w:spacing w:line="240" w:lineRule="auto"/>
              <w:rPr>
                <w:sz w:val="24"/>
                <w:szCs w:val="24"/>
                <w:highlight w:val="white"/>
              </w:rPr>
            </w:pPr>
            <w:r w:rsidDel="00000000" w:rsidR="00000000" w:rsidRPr="00000000">
              <w:rPr>
                <w:sz w:val="24"/>
                <w:szCs w:val="24"/>
                <w:highlight w:val="white"/>
                <w:rtl w:val="0"/>
              </w:rPr>
              <w:t xml:space="preserve">Understanding of the barriers women experience in accessing support</w:t>
            </w:r>
          </w:p>
        </w:tc>
      </w:tr>
      <w:tr>
        <w:trPr>
          <w:cantSplit w:val="0"/>
          <w:trHeight w:val="440" w:hRule="atLeast"/>
          <w:tblHeader w:val="0"/>
        </w:trPr>
        <w:tc>
          <w:tcPr>
            <w:vMerge w:val="continue"/>
          </w:tcPr>
          <w:p w:rsidR="00000000" w:rsidDel="00000000" w:rsidP="00000000" w:rsidRDefault="00000000" w:rsidRPr="00000000" w14:paraId="00000079">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spacing w:line="240" w:lineRule="auto"/>
              <w:ind w:left="0" w:firstLine="0"/>
              <w:rPr>
                <w:sz w:val="24"/>
                <w:szCs w:val="24"/>
              </w:rPr>
            </w:pPr>
            <w:r w:rsidDel="00000000" w:rsidR="00000000" w:rsidRPr="00000000">
              <w:rPr>
                <w:sz w:val="24"/>
                <w:szCs w:val="24"/>
                <w:highlight w:val="white"/>
                <w:rtl w:val="0"/>
              </w:rPr>
              <w:t xml:space="preserve">Experience of working with people with a variety of individual and cultural beliefs</w:t>
            </w: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7B">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spacing w:line="240" w:lineRule="auto"/>
              <w:ind w:left="0" w:firstLine="0"/>
              <w:rPr>
                <w:sz w:val="24"/>
                <w:szCs w:val="24"/>
                <w:highlight w:val="white"/>
              </w:rPr>
            </w:pPr>
            <w:r w:rsidDel="00000000" w:rsidR="00000000" w:rsidRPr="00000000">
              <w:rPr>
                <w:sz w:val="24"/>
                <w:szCs w:val="24"/>
                <w:highlight w:val="white"/>
                <w:rtl w:val="0"/>
              </w:rPr>
              <w:t xml:space="preserve">Knowledge of trauma informed practice</w:t>
            </w:r>
          </w:p>
        </w:tc>
      </w:tr>
      <w:tr>
        <w:trPr>
          <w:cantSplit w:val="0"/>
          <w:trHeight w:val="440" w:hRule="atLeast"/>
          <w:tblHeader w:val="0"/>
        </w:trPr>
        <w:tc>
          <w:tcPr/>
          <w:p w:rsidR="00000000" w:rsidDel="00000000" w:rsidP="00000000" w:rsidRDefault="00000000" w:rsidRPr="00000000" w14:paraId="0000007D">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spacing w:line="240" w:lineRule="auto"/>
              <w:rPr>
                <w:sz w:val="16"/>
                <w:szCs w:val="16"/>
                <w:highlight w:val="white"/>
              </w:rPr>
            </w:pPr>
            <w:r w:rsidDel="00000000" w:rsidR="00000000" w:rsidRPr="00000000">
              <w:rPr>
                <w:sz w:val="24"/>
                <w:szCs w:val="24"/>
                <w:highlight w:val="white"/>
                <w:rtl w:val="0"/>
              </w:rPr>
              <w:t xml:space="preserve">Ability to use empathy and relational skills to build positive relationships with our community and colleagues</w:t>
            </w:r>
            <w:r w:rsidDel="00000000" w:rsidR="00000000" w:rsidRPr="00000000">
              <w:rPr>
                <w:rtl w:val="0"/>
              </w:rPr>
            </w:r>
          </w:p>
        </w:tc>
      </w:tr>
      <w:tr>
        <w:trPr>
          <w:cantSplit w:val="0"/>
          <w:trHeight w:val="44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7F">
            <w:pPr>
              <w:widowControl w:val="0"/>
              <w:spacing w:line="240" w:lineRule="auto"/>
              <w:rPr>
                <w:sz w:val="24"/>
                <w:szCs w:val="24"/>
              </w:rPr>
            </w:pPr>
            <w:r w:rsidDel="00000000" w:rsidR="00000000" w:rsidRPr="00000000">
              <w:rPr>
                <w:b w:val="1"/>
                <w:sz w:val="24"/>
                <w:szCs w:val="24"/>
                <w:rtl w:val="0"/>
              </w:rPr>
              <w:t xml:space="preserve">Skills, abilities and competencies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spacing w:line="240" w:lineRule="auto"/>
              <w:ind w:left="0" w:firstLine="0"/>
              <w:rPr>
                <w:sz w:val="24"/>
                <w:szCs w:val="24"/>
              </w:rPr>
            </w:pPr>
            <w:r w:rsidDel="00000000" w:rsidR="00000000" w:rsidRPr="00000000">
              <w:rPr>
                <w:sz w:val="24"/>
                <w:szCs w:val="24"/>
                <w:rtl w:val="0"/>
              </w:rPr>
              <w:t xml:space="preserve">Excellent communication skills with the ability to listen well and respond appropriately</w:t>
            </w:r>
          </w:p>
        </w:tc>
      </w:tr>
      <w:tr>
        <w:trPr>
          <w:cantSplit w:val="0"/>
          <w:trHeight w:val="44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81">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spacing w:line="240" w:lineRule="auto"/>
              <w:ind w:left="0" w:firstLine="0"/>
              <w:rPr>
                <w:sz w:val="24"/>
                <w:szCs w:val="24"/>
              </w:rPr>
            </w:pPr>
            <w:r w:rsidDel="00000000" w:rsidR="00000000" w:rsidRPr="00000000">
              <w:rPr>
                <w:sz w:val="24"/>
                <w:szCs w:val="24"/>
                <w:rtl w:val="0"/>
              </w:rPr>
              <w:t xml:space="preserve">Ability to work independently and adapt to changing and unexpected circumstances </w:t>
            </w:r>
          </w:p>
        </w:tc>
      </w:tr>
      <w:tr>
        <w:trPr>
          <w:cantSplit w:val="0"/>
          <w:trHeight w:val="44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83">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spacing w:line="240" w:lineRule="auto"/>
              <w:ind w:left="0" w:firstLine="0"/>
              <w:rPr>
                <w:sz w:val="24"/>
                <w:szCs w:val="24"/>
              </w:rPr>
            </w:pPr>
            <w:r w:rsidDel="00000000" w:rsidR="00000000" w:rsidRPr="00000000">
              <w:rPr>
                <w:sz w:val="24"/>
                <w:szCs w:val="24"/>
                <w:rtl w:val="0"/>
              </w:rPr>
              <w:t xml:space="preserve">Excellent numeracy, literacy and report writing skills with the ability to maintain accurate records </w:t>
            </w:r>
          </w:p>
        </w:tc>
      </w:tr>
      <w:tr>
        <w:trPr>
          <w:cantSplit w:val="0"/>
          <w:trHeight w:val="44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85">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spacing w:line="240" w:lineRule="auto"/>
              <w:ind w:left="0" w:firstLine="0"/>
              <w:rPr>
                <w:sz w:val="24"/>
                <w:szCs w:val="24"/>
              </w:rPr>
            </w:pPr>
            <w:r w:rsidDel="00000000" w:rsidR="00000000" w:rsidRPr="00000000">
              <w:rPr>
                <w:sz w:val="24"/>
                <w:szCs w:val="24"/>
                <w:rtl w:val="0"/>
              </w:rPr>
              <w:t xml:space="preserve">Good IT Skills </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7">
            <w:pPr>
              <w:widowControl w:val="0"/>
              <w:spacing w:line="240" w:lineRule="auto"/>
              <w:rPr>
                <w:b w:val="1"/>
                <w:sz w:val="24"/>
                <w:szCs w:val="24"/>
              </w:rPr>
            </w:pPr>
            <w:r w:rsidDel="00000000" w:rsidR="00000000" w:rsidRPr="00000000">
              <w:rPr>
                <w:b w:val="1"/>
                <w:sz w:val="24"/>
                <w:szCs w:val="24"/>
                <w:rtl w:val="0"/>
              </w:rPr>
              <w:t xml:space="preserve">Personal attributes </w:t>
            </w:r>
          </w:p>
        </w:tc>
        <w:tc>
          <w:tcPr>
            <w:shd w:fill="auto" w:val="clear"/>
            <w:tcMar>
              <w:top w:w="100.0" w:type="dxa"/>
              <w:left w:w="100.0" w:type="dxa"/>
              <w:bottom w:w="100.0" w:type="dxa"/>
              <w:right w:w="100.0" w:type="dxa"/>
            </w:tcMar>
          </w:tcPr>
          <w:p w:rsidR="00000000" w:rsidDel="00000000" w:rsidP="00000000" w:rsidRDefault="00000000" w:rsidRPr="00000000" w14:paraId="00000088">
            <w:pPr>
              <w:spacing w:line="240" w:lineRule="auto"/>
              <w:ind w:left="0" w:firstLine="0"/>
              <w:rPr>
                <w:b w:val="1"/>
                <w:sz w:val="24"/>
                <w:szCs w:val="24"/>
              </w:rPr>
            </w:pPr>
            <w:r w:rsidDel="00000000" w:rsidR="00000000" w:rsidRPr="00000000">
              <w:rPr>
                <w:b w:val="1"/>
                <w:sz w:val="24"/>
                <w:szCs w:val="24"/>
                <w:rtl w:val="0"/>
              </w:rPr>
              <w:t xml:space="preserve">Criteria </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9">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A">
            <w:pPr>
              <w:spacing w:line="240" w:lineRule="auto"/>
              <w:ind w:left="0" w:firstLine="0"/>
              <w:rPr>
                <w:sz w:val="24"/>
                <w:szCs w:val="24"/>
              </w:rPr>
            </w:pPr>
            <w:r w:rsidDel="00000000" w:rsidR="00000000" w:rsidRPr="00000000">
              <w:rPr>
                <w:sz w:val="24"/>
                <w:szCs w:val="24"/>
                <w:rtl w:val="0"/>
              </w:rPr>
              <w:t xml:space="preserve">An understanding of the challenges facing women and a commitment to empower women</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B">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C">
            <w:pPr>
              <w:spacing w:line="240" w:lineRule="auto"/>
              <w:ind w:left="0" w:firstLine="0"/>
              <w:rPr>
                <w:sz w:val="24"/>
                <w:szCs w:val="24"/>
              </w:rPr>
            </w:pPr>
            <w:r w:rsidDel="00000000" w:rsidR="00000000" w:rsidRPr="00000000">
              <w:rPr>
                <w:sz w:val="24"/>
                <w:szCs w:val="24"/>
                <w:rtl w:val="0"/>
              </w:rPr>
              <w:t xml:space="preserve">A  solutions-focussed approach to work </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D">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E">
            <w:pPr>
              <w:spacing w:line="240" w:lineRule="auto"/>
              <w:ind w:left="0" w:firstLine="0"/>
              <w:rPr>
                <w:sz w:val="24"/>
                <w:szCs w:val="24"/>
              </w:rPr>
            </w:pPr>
            <w:r w:rsidDel="00000000" w:rsidR="00000000" w:rsidRPr="00000000">
              <w:rPr>
                <w:sz w:val="24"/>
                <w:szCs w:val="24"/>
                <w:rtl w:val="0"/>
              </w:rPr>
              <w:t xml:space="preserve">Positive, enthusiastic and friendly attitude </w:t>
              <w:tab/>
              <w:tab/>
            </w:r>
          </w:p>
        </w:tc>
      </w:tr>
    </w:tbl>
    <w:p w:rsidR="00000000" w:rsidDel="00000000" w:rsidP="00000000" w:rsidRDefault="00000000" w:rsidRPr="00000000" w14:paraId="0000008F">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tabs>
        <w:tab w:val="center" w:leader="none" w:pos="4513"/>
        <w:tab w:val="right" w:leader="none" w:pos="9026"/>
      </w:tabs>
      <w:spacing w:line="240" w:lineRule="auto"/>
      <w:ind w:left="-1133.8582677165355" w:firstLine="0"/>
      <w:rPr/>
    </w:pPr>
    <w:r w:rsidDel="00000000" w:rsidR="00000000" w:rsidRPr="00000000">
      <w:rPr>
        <w:b w:val="1"/>
        <w:sz w:val="36"/>
        <w:szCs w:val="36"/>
      </w:rPr>
      <w:drawing>
        <wp:inline distB="114300" distT="114300" distL="114300" distR="114300">
          <wp:extent cx="2276856" cy="71151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76856" cy="71151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